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34"/>
        <w:tblW w:w="9930" w:type="dxa"/>
        <w:tblLayout w:type="fixed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8F318D" w:rsidTr="000E6E5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F318D" w:rsidRDefault="008F318D" w:rsidP="000E6E58">
            <w:pPr>
              <w:pStyle w:val="1"/>
              <w:jc w:val="center"/>
              <w:rPr>
                <w:rFonts w:ascii="a_Helver Bashkir" w:eastAsiaTheme="minorEastAsia" w:hAnsi="a_Helver Bashkir" w:cstheme="minorBidi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eastAsiaTheme="minorEastAsia" w:hAnsi="a_Helver Bashkir" w:cstheme="minorBidi"/>
                <w:b w:val="0"/>
                <w:sz w:val="20"/>
                <w:szCs w:val="24"/>
              </w:rPr>
              <w:t>Баш</w:t>
            </w:r>
            <w:r>
              <w:rPr>
                <w:rFonts w:ascii="a_Helver Bashkir" w:eastAsiaTheme="minorEastAsia" w:hAnsi="a_Helver Bashkir" w:cstheme="minorBidi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8F318D" w:rsidRDefault="008F318D" w:rsidP="000E6E58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8F318D" w:rsidRDefault="008F318D" w:rsidP="000E6E58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8F318D" w:rsidRDefault="008F318D" w:rsidP="000E6E58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8F318D" w:rsidRDefault="008F318D" w:rsidP="000E6E58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СОВЕТЫ</w:t>
            </w:r>
          </w:p>
          <w:p w:rsidR="008F318D" w:rsidRDefault="008F318D" w:rsidP="000E6E58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8F318D" w:rsidRDefault="008F318D" w:rsidP="000E6E58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Биккол  ауылы,  Үзәк  урамы, 26</w:t>
            </w:r>
          </w:p>
          <w:p w:rsidR="008F318D" w:rsidRPr="00174B80" w:rsidRDefault="008F318D" w:rsidP="00174B80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</w:t>
            </w:r>
            <w:r w:rsidR="00174B80">
              <w:rPr>
                <w:rFonts w:ascii="a_Helver Bashkir" w:hAnsi="a_Helver Bashkir"/>
                <w:b/>
                <w:lang w:val="be-BY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F318D" w:rsidRDefault="008F318D" w:rsidP="000E6E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440B6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498479863" r:id="rId6"/>
              </w:object>
            </w:r>
          </w:p>
          <w:p w:rsidR="008F318D" w:rsidRDefault="008F318D" w:rsidP="000E6E5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F318D" w:rsidRPr="00174B80" w:rsidRDefault="008F318D" w:rsidP="00174B80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 w:rsidRPr="00174B80">
              <w:rPr>
                <w:rFonts w:ascii="a_Helver Bashkir" w:hAnsi="a_Helver Bashkir"/>
                <w:sz w:val="20"/>
                <w:szCs w:val="20"/>
                <w:lang w:val="be-BY"/>
              </w:rPr>
              <w:t>Республика Башкортостан</w:t>
            </w:r>
          </w:p>
          <w:p w:rsidR="008F318D" w:rsidRPr="00174B80" w:rsidRDefault="008F318D" w:rsidP="00174B80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174B80">
              <w:rPr>
                <w:rFonts w:ascii="a_Helver Bashkir" w:hAnsi="a_Helver Bashkir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8F318D" w:rsidRPr="00174B80" w:rsidRDefault="00174B80" w:rsidP="00174B80">
            <w:pPr>
              <w:spacing w:after="0" w:line="240" w:lineRule="auto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         </w:t>
            </w:r>
            <w:r w:rsidR="008F318D" w:rsidRPr="00174B80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СОВЕТ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сельского поселения</w:t>
            </w:r>
          </w:p>
          <w:p w:rsidR="008F318D" w:rsidRPr="00174B80" w:rsidRDefault="008F318D" w:rsidP="00174B80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 w:rsidRPr="00174B80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Биккуловский сельсовет</w:t>
            </w:r>
          </w:p>
          <w:p w:rsidR="008F318D" w:rsidRPr="00174B80" w:rsidRDefault="008F318D" w:rsidP="00174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174B80">
              <w:rPr>
                <w:b/>
                <w:sz w:val="20"/>
                <w:szCs w:val="20"/>
                <w:lang w:val="be-BY"/>
              </w:rPr>
              <w:t>45205</w:t>
            </w:r>
            <w:r w:rsidR="00174B80">
              <w:rPr>
                <w:b/>
                <w:sz w:val="20"/>
                <w:szCs w:val="20"/>
                <w:lang w:val="be-BY"/>
              </w:rPr>
              <w:t xml:space="preserve">8, РБ, Бижбулякский район, село </w:t>
            </w:r>
            <w:r w:rsidRPr="00174B80">
              <w:rPr>
                <w:b/>
                <w:sz w:val="20"/>
                <w:szCs w:val="20"/>
                <w:lang w:val="be-BY"/>
              </w:rPr>
              <w:t>Биккулово,</w:t>
            </w:r>
            <w:r w:rsidR="00174B80">
              <w:rPr>
                <w:b/>
                <w:sz w:val="20"/>
                <w:szCs w:val="20"/>
                <w:lang w:val="be-BY"/>
              </w:rPr>
              <w:t>ул.Центральная,26</w:t>
            </w:r>
            <w:r w:rsidRPr="00174B80">
              <w:rPr>
                <w:b/>
                <w:sz w:val="20"/>
                <w:szCs w:val="20"/>
                <w:lang w:val="be-BY"/>
              </w:rPr>
              <w:t xml:space="preserve"> </w:t>
            </w:r>
          </w:p>
          <w:p w:rsidR="008F318D" w:rsidRPr="00174B80" w:rsidRDefault="008F318D" w:rsidP="00174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174B80">
              <w:rPr>
                <w:b/>
                <w:sz w:val="20"/>
                <w:szCs w:val="20"/>
                <w:lang w:val="be-BY"/>
              </w:rPr>
              <w:t>8(</w:t>
            </w:r>
            <w:r w:rsidRPr="00174B80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347) 43</w:t>
            </w:r>
            <w:r w:rsidRPr="00174B80">
              <w:rPr>
                <w:rFonts w:ascii="Arial" w:hAnsi="Arial" w:cs="Arial"/>
                <w:b/>
                <w:sz w:val="20"/>
                <w:szCs w:val="20"/>
                <w:lang w:val="be-BY"/>
              </w:rPr>
              <w:t>2</w:t>
            </w:r>
            <w:r w:rsidRPr="00174B80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3128</w:t>
            </w:r>
          </w:p>
          <w:p w:rsidR="008F318D" w:rsidRPr="00174B80" w:rsidRDefault="008F318D" w:rsidP="00174B80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</w:pPr>
          </w:p>
        </w:tc>
      </w:tr>
    </w:tbl>
    <w:p w:rsidR="00174B80" w:rsidRDefault="008F318D" w:rsidP="00174B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КАРАР                                                             </w:t>
      </w:r>
      <w:r w:rsidR="00174B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75C8C" w:rsidRPr="00D75C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4B80" w:rsidRPr="00D75C8C" w:rsidRDefault="00174B80" w:rsidP="00174B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B80" w:rsidRPr="00174B80" w:rsidRDefault="00D75C8C" w:rsidP="00174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74B80">
        <w:rPr>
          <w:rFonts w:ascii="Times New Roman" w:hAnsi="Times New Roman" w:cs="Times New Roman"/>
          <w:b/>
          <w:sz w:val="24"/>
          <w:szCs w:val="24"/>
        </w:rPr>
        <w:t xml:space="preserve">Об утверждении схемы избирательных округов по выборам депутатов Совета сельского поселения </w:t>
      </w:r>
      <w:r w:rsidR="008F318D" w:rsidRPr="00174B80">
        <w:rPr>
          <w:rFonts w:ascii="Times New Roman" w:hAnsi="Times New Roman" w:cs="Times New Roman"/>
          <w:b/>
          <w:sz w:val="24"/>
          <w:szCs w:val="24"/>
        </w:rPr>
        <w:t xml:space="preserve">Биккуловский </w:t>
      </w:r>
      <w:r w:rsidRPr="00174B8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Бижбулякский район Республики Башкортостан</w:t>
      </w:r>
      <w:r w:rsidR="00D36529">
        <w:rPr>
          <w:rFonts w:ascii="Times New Roman" w:hAnsi="Times New Roman" w:cs="Times New Roman"/>
          <w:sz w:val="24"/>
          <w:szCs w:val="24"/>
        </w:rPr>
        <w:t xml:space="preserve"> 27 </w:t>
      </w:r>
      <w:r w:rsidR="008F318D" w:rsidRPr="00174B80">
        <w:rPr>
          <w:rFonts w:ascii="Times New Roman" w:hAnsi="Times New Roman" w:cs="Times New Roman"/>
          <w:sz w:val="24"/>
          <w:szCs w:val="24"/>
        </w:rPr>
        <w:t xml:space="preserve"> </w:t>
      </w:r>
      <w:r w:rsidRPr="00174B80">
        <w:rPr>
          <w:rFonts w:ascii="Times New Roman" w:hAnsi="Times New Roman" w:cs="Times New Roman"/>
          <w:b/>
          <w:sz w:val="24"/>
          <w:szCs w:val="24"/>
        </w:rPr>
        <w:t>созыва</w:t>
      </w:r>
    </w:p>
    <w:bookmarkEnd w:id="0"/>
    <w:p w:rsidR="00D75C8C" w:rsidRPr="00D75C8C" w:rsidRDefault="00D75C8C" w:rsidP="00D75C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C8C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</w:t>
      </w:r>
      <w:r w:rsidR="008F318D">
        <w:rPr>
          <w:rFonts w:ascii="Times New Roman" w:hAnsi="Times New Roman" w:cs="Times New Roman"/>
          <w:sz w:val="28"/>
          <w:szCs w:val="28"/>
        </w:rPr>
        <w:t xml:space="preserve">ортостан о выборах, пунктом 2 статьи 7 </w:t>
      </w:r>
      <w:r w:rsidRPr="00D75C8C">
        <w:rPr>
          <w:rFonts w:ascii="Times New Roman" w:hAnsi="Times New Roman" w:cs="Times New Roman"/>
          <w:sz w:val="28"/>
          <w:szCs w:val="28"/>
        </w:rPr>
        <w:t>Устава сельского поселения</w:t>
      </w:r>
      <w:r w:rsidR="008F318D">
        <w:rPr>
          <w:rFonts w:ascii="Times New Roman" w:hAnsi="Times New Roman" w:cs="Times New Roman"/>
          <w:sz w:val="28"/>
          <w:szCs w:val="28"/>
        </w:rPr>
        <w:t xml:space="preserve"> Биккуловский </w:t>
      </w:r>
      <w:r w:rsidRPr="00D75C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 район Республики Башкортостан, рассмотрев решение территориальной избирательной комиссии муниципального района Бижбулякский район Республики Башкортостан (с полномочиями избирательной комиссии сельского поселения </w:t>
      </w:r>
      <w:r w:rsidR="008F318D"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D75C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</w:t>
      </w:r>
      <w:r w:rsidR="00D9735F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Башкортостан) </w:t>
      </w:r>
      <w:r w:rsidRPr="00D75C8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64ED5" w:rsidRPr="00F64ED5">
        <w:rPr>
          <w:rFonts w:ascii="Times New Roman" w:hAnsi="Times New Roman" w:cs="Times New Roman"/>
          <w:sz w:val="28"/>
          <w:szCs w:val="28"/>
        </w:rPr>
        <w:t xml:space="preserve"> </w:t>
      </w:r>
      <w:r w:rsidR="00F64ED5" w:rsidRPr="00D75C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318D"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="00F64ED5" w:rsidRPr="00D75C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</w:t>
      </w:r>
      <w:r w:rsidR="00F64ED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D75C8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75C8C" w:rsidRPr="00D75C8C" w:rsidRDefault="00D75C8C" w:rsidP="00D75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8C">
        <w:rPr>
          <w:rFonts w:ascii="Times New Roman" w:hAnsi="Times New Roman" w:cs="Times New Roman"/>
          <w:sz w:val="28"/>
          <w:szCs w:val="28"/>
        </w:rPr>
        <w:tab/>
        <w:t>1.Утвердить схему избирательных округов по выборам депутатов Совета сельск</w:t>
      </w:r>
      <w:r w:rsidR="008F318D">
        <w:rPr>
          <w:rFonts w:ascii="Times New Roman" w:hAnsi="Times New Roman" w:cs="Times New Roman"/>
          <w:sz w:val="28"/>
          <w:szCs w:val="28"/>
        </w:rPr>
        <w:t xml:space="preserve">ого поселения Биккуловский </w:t>
      </w:r>
      <w:r w:rsidRPr="00D75C8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F64ED5" w:rsidRPr="00D75C8C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D75C8C">
        <w:rPr>
          <w:rFonts w:ascii="Times New Roman" w:hAnsi="Times New Roman" w:cs="Times New Roman"/>
          <w:sz w:val="28"/>
          <w:szCs w:val="28"/>
        </w:rPr>
        <w:t>район Республики Б</w:t>
      </w:r>
      <w:r w:rsidR="00174B80">
        <w:rPr>
          <w:rFonts w:ascii="Times New Roman" w:hAnsi="Times New Roman" w:cs="Times New Roman"/>
          <w:sz w:val="28"/>
          <w:szCs w:val="28"/>
        </w:rPr>
        <w:t>ашкортостан 27</w:t>
      </w:r>
      <w:r w:rsidRPr="00D75C8C">
        <w:rPr>
          <w:rFonts w:ascii="Times New Roman" w:hAnsi="Times New Roman" w:cs="Times New Roman"/>
          <w:sz w:val="28"/>
          <w:szCs w:val="28"/>
        </w:rPr>
        <w:t xml:space="preserve"> созыва и ее графическое изображение (прилагается).</w:t>
      </w:r>
    </w:p>
    <w:p w:rsidR="00D75C8C" w:rsidRPr="00174B80" w:rsidRDefault="00D75C8C" w:rsidP="00174B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8C">
        <w:rPr>
          <w:rFonts w:ascii="Times New Roman" w:hAnsi="Times New Roman" w:cs="Times New Roman"/>
          <w:sz w:val="28"/>
          <w:szCs w:val="28"/>
        </w:rPr>
        <w:tab/>
        <w:t>2</w:t>
      </w:r>
      <w:r w:rsidRPr="00F64ED5">
        <w:rPr>
          <w:rFonts w:ascii="Times New Roman" w:hAnsi="Times New Roman" w:cs="Times New Roman"/>
          <w:sz w:val="28"/>
          <w:szCs w:val="28"/>
        </w:rPr>
        <w:t xml:space="preserve">. </w:t>
      </w:r>
      <w:r w:rsidR="00F64ED5" w:rsidRPr="00F64ED5">
        <w:rPr>
          <w:rFonts w:ascii="Times New Roman" w:hAnsi="Times New Roman" w:cs="Times New Roman"/>
          <w:sz w:val="28"/>
          <w:szCs w:val="28"/>
        </w:rPr>
        <w:t>О</w:t>
      </w:r>
      <w:r w:rsidRPr="00F64ED5">
        <w:rPr>
          <w:rFonts w:ascii="Times New Roman" w:hAnsi="Times New Roman" w:cs="Times New Roman"/>
          <w:sz w:val="28"/>
          <w:szCs w:val="28"/>
        </w:rPr>
        <w:t>бнародовать</w:t>
      </w:r>
      <w:r w:rsidR="00F64E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C8C">
        <w:rPr>
          <w:rFonts w:ascii="Times New Roman" w:hAnsi="Times New Roman" w:cs="Times New Roman"/>
          <w:sz w:val="28"/>
          <w:szCs w:val="28"/>
        </w:rPr>
        <w:t>утвержденную схему избирательных округов и ее графическое изображение путем размещения на информационн</w:t>
      </w:r>
      <w:r w:rsidR="00F64ED5">
        <w:rPr>
          <w:rFonts w:ascii="Times New Roman" w:hAnsi="Times New Roman" w:cs="Times New Roman"/>
          <w:sz w:val="28"/>
          <w:szCs w:val="28"/>
        </w:rPr>
        <w:t>ом</w:t>
      </w:r>
      <w:r w:rsidRPr="00D75C8C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F64ED5">
        <w:rPr>
          <w:rFonts w:ascii="Times New Roman" w:hAnsi="Times New Roman" w:cs="Times New Roman"/>
          <w:sz w:val="28"/>
          <w:szCs w:val="28"/>
        </w:rPr>
        <w:t>е, расположенном, по адресу</w:t>
      </w:r>
      <w:r w:rsidR="00174B80">
        <w:rPr>
          <w:rFonts w:ascii="Times New Roman" w:hAnsi="Times New Roman" w:cs="Times New Roman"/>
          <w:sz w:val="28"/>
          <w:szCs w:val="28"/>
        </w:rPr>
        <w:t xml:space="preserve">: Республика Башкортостан, </w:t>
      </w:r>
      <w:proofErr w:type="gramStart"/>
      <w:r w:rsidR="00174B80">
        <w:rPr>
          <w:rFonts w:ascii="Times New Roman" w:hAnsi="Times New Roman" w:cs="Times New Roman"/>
          <w:sz w:val="28"/>
          <w:szCs w:val="28"/>
        </w:rPr>
        <w:t>Бижбулякский  район</w:t>
      </w:r>
      <w:proofErr w:type="gramEnd"/>
      <w:r w:rsidR="00174B80">
        <w:rPr>
          <w:rFonts w:ascii="Times New Roman" w:hAnsi="Times New Roman" w:cs="Times New Roman"/>
          <w:sz w:val="28"/>
          <w:szCs w:val="28"/>
        </w:rPr>
        <w:t>,с.Биккулово,ул.Центральная,26  не поз</w:t>
      </w:r>
      <w:r w:rsidR="001764BC">
        <w:rPr>
          <w:rFonts w:ascii="Times New Roman" w:hAnsi="Times New Roman" w:cs="Times New Roman"/>
          <w:sz w:val="28"/>
          <w:szCs w:val="28"/>
        </w:rPr>
        <w:t>днее 11</w:t>
      </w:r>
      <w:r w:rsidR="00174B80">
        <w:rPr>
          <w:rFonts w:ascii="Times New Roman" w:hAnsi="Times New Roman" w:cs="Times New Roman"/>
          <w:sz w:val="28"/>
          <w:szCs w:val="28"/>
        </w:rPr>
        <w:t xml:space="preserve"> марта 2015 года</w:t>
      </w:r>
    </w:p>
    <w:p w:rsidR="00D75C8C" w:rsidRPr="00D75C8C" w:rsidRDefault="00D75C8C" w:rsidP="00D75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8C">
        <w:rPr>
          <w:rFonts w:ascii="Times New Roman" w:hAnsi="Times New Roman" w:cs="Times New Roman"/>
          <w:sz w:val="28"/>
          <w:szCs w:val="28"/>
        </w:rPr>
        <w:tab/>
        <w:t xml:space="preserve">3.Направить настоящее решение в территориальную избирательную комиссию муниципального района </w:t>
      </w:r>
      <w:r w:rsidR="00F64ED5" w:rsidRPr="00D75C8C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D75C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75C8C" w:rsidRDefault="00D75C8C" w:rsidP="00D75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8C">
        <w:rPr>
          <w:rFonts w:ascii="Times New Roman" w:hAnsi="Times New Roman" w:cs="Times New Roman"/>
          <w:sz w:val="28"/>
          <w:szCs w:val="28"/>
        </w:rPr>
        <w:tab/>
        <w:t>Председатель Совета</w:t>
      </w:r>
      <w:r w:rsidRPr="00D75C8C">
        <w:rPr>
          <w:rFonts w:ascii="Times New Roman" w:hAnsi="Times New Roman" w:cs="Times New Roman"/>
          <w:sz w:val="28"/>
          <w:szCs w:val="28"/>
        </w:rPr>
        <w:tab/>
      </w:r>
      <w:r w:rsidRPr="00D75C8C">
        <w:rPr>
          <w:rFonts w:ascii="Times New Roman" w:hAnsi="Times New Roman" w:cs="Times New Roman"/>
          <w:sz w:val="28"/>
          <w:szCs w:val="28"/>
        </w:rPr>
        <w:tab/>
      </w:r>
      <w:r w:rsidR="00174B80">
        <w:rPr>
          <w:rFonts w:ascii="Times New Roman" w:hAnsi="Times New Roman" w:cs="Times New Roman"/>
          <w:sz w:val="28"/>
          <w:szCs w:val="28"/>
        </w:rPr>
        <w:t xml:space="preserve">       Ф.Х. </w:t>
      </w:r>
      <w:proofErr w:type="spellStart"/>
      <w:r w:rsidR="00174B80"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</w:p>
    <w:p w:rsidR="00174B80" w:rsidRDefault="00174B80" w:rsidP="00174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с.Биккулово</w:t>
      </w:r>
      <w:proofErr w:type="spellEnd"/>
    </w:p>
    <w:p w:rsidR="00174B80" w:rsidRDefault="00174B80" w:rsidP="00174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2015 г</w:t>
      </w:r>
    </w:p>
    <w:p w:rsidR="00174B80" w:rsidRDefault="00174B80" w:rsidP="00174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№114/45-26</w:t>
      </w:r>
    </w:p>
    <w:p w:rsidR="000F6EB4" w:rsidRPr="00C93706" w:rsidRDefault="000F6EB4" w:rsidP="000F6E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</w:t>
      </w:r>
      <w:r w:rsidRPr="00C93706">
        <w:rPr>
          <w:rFonts w:ascii="Times New Roman" w:hAnsi="Times New Roman" w:cs="Times New Roman"/>
        </w:rPr>
        <w:t>Приложение к решению Совета сельского поселения</w:t>
      </w:r>
    </w:p>
    <w:p w:rsidR="000F6EB4" w:rsidRPr="00C93706" w:rsidRDefault="000F6EB4" w:rsidP="000F6E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C93706">
        <w:rPr>
          <w:rFonts w:ascii="Times New Roman" w:hAnsi="Times New Roman" w:cs="Times New Roman"/>
        </w:rPr>
        <w:t>Биккуловский сельсовет муниципального района</w:t>
      </w:r>
    </w:p>
    <w:p w:rsidR="000F6EB4" w:rsidRPr="00C93706" w:rsidRDefault="000F6EB4" w:rsidP="000F6E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C93706">
        <w:rPr>
          <w:rFonts w:ascii="Times New Roman" w:hAnsi="Times New Roman" w:cs="Times New Roman"/>
        </w:rPr>
        <w:t>Бижбулякский район Республики Башкортостан</w:t>
      </w:r>
    </w:p>
    <w:p w:rsidR="000F6EB4" w:rsidRDefault="000F6EB4" w:rsidP="000F6E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8D0D3D">
        <w:rPr>
          <w:rFonts w:ascii="Times New Roman" w:hAnsi="Times New Roman" w:cs="Times New Roman"/>
        </w:rPr>
        <w:t>о</w:t>
      </w:r>
      <w:r w:rsidRPr="00C93706">
        <w:rPr>
          <w:rFonts w:ascii="Times New Roman" w:hAnsi="Times New Roman" w:cs="Times New Roman"/>
        </w:rPr>
        <w:t>т</w:t>
      </w:r>
      <w:r w:rsidR="008D0D3D">
        <w:rPr>
          <w:rFonts w:ascii="Times New Roman" w:hAnsi="Times New Roman" w:cs="Times New Roman"/>
        </w:rPr>
        <w:t xml:space="preserve"> </w:t>
      </w:r>
      <w:r w:rsidRPr="00C93706">
        <w:rPr>
          <w:rFonts w:ascii="Times New Roman" w:hAnsi="Times New Roman" w:cs="Times New Roman"/>
        </w:rPr>
        <w:t>10 марта</w:t>
      </w:r>
      <w:r w:rsidR="008D0D3D">
        <w:rPr>
          <w:rFonts w:ascii="Times New Roman" w:hAnsi="Times New Roman" w:cs="Times New Roman"/>
        </w:rPr>
        <w:t xml:space="preserve"> </w:t>
      </w:r>
      <w:r w:rsidRPr="00C93706">
        <w:rPr>
          <w:rFonts w:ascii="Times New Roman" w:hAnsi="Times New Roman" w:cs="Times New Roman"/>
        </w:rPr>
        <w:t>2015 №114-45-26</w:t>
      </w:r>
    </w:p>
    <w:p w:rsidR="000F6EB4" w:rsidRDefault="000F6EB4" w:rsidP="000F6E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избирательных округов по выборам депутатов Совета сельского поселения Биккуловский  сельсовет муниципального района Бижбулякский район Республики Башкортостан двадцать седьмого созыва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3"/>
        <w:gridCol w:w="2787"/>
        <w:gridCol w:w="4678"/>
        <w:gridCol w:w="1383"/>
      </w:tblGrid>
      <w:tr w:rsidR="000F6EB4" w:rsidTr="00B83FDF">
        <w:tc>
          <w:tcPr>
            <w:tcW w:w="723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787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наименование округа</w:t>
            </w:r>
          </w:p>
        </w:tc>
        <w:tc>
          <w:tcPr>
            <w:tcW w:w="4678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83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избирателей</w:t>
            </w:r>
          </w:p>
        </w:tc>
      </w:tr>
      <w:tr w:rsidR="000F6EB4" w:rsidTr="00B83FDF">
        <w:tc>
          <w:tcPr>
            <w:tcW w:w="723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</w:tcPr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 xml:space="preserve">Округ №1 </w:t>
            </w:r>
          </w:p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45D84">
              <w:rPr>
                <w:rFonts w:ascii="Times New Roman" w:hAnsi="Times New Roman" w:cs="Times New Roman"/>
                <w:b/>
              </w:rPr>
              <w:t>Дюсяновский</w:t>
            </w:r>
            <w:proofErr w:type="spellEnd"/>
          </w:p>
        </w:tc>
        <w:tc>
          <w:tcPr>
            <w:tcW w:w="4678" w:type="dxa"/>
          </w:tcPr>
          <w:p w:rsidR="000F6EB4" w:rsidRPr="00EE7F3B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 w:rsidRPr="00EE7F3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E7F3B">
              <w:rPr>
                <w:rFonts w:ascii="Times New Roman" w:hAnsi="Times New Roman" w:cs="Times New Roman"/>
              </w:rPr>
              <w:t>Дюсяново</w:t>
            </w:r>
            <w:proofErr w:type="spellEnd"/>
          </w:p>
          <w:p w:rsidR="000F6EB4" w:rsidRPr="00EE7F3B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7F3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Центральная,дом</w:t>
            </w:r>
            <w:proofErr w:type="gramEnd"/>
            <w:r>
              <w:rPr>
                <w:rFonts w:ascii="Times New Roman" w:hAnsi="Times New Roman" w:cs="Times New Roman"/>
              </w:rPr>
              <w:t>№2-36;</w:t>
            </w:r>
            <w:r w:rsidRPr="00EE7F3B">
              <w:rPr>
                <w:rFonts w:ascii="Times New Roman" w:hAnsi="Times New Roman" w:cs="Times New Roman"/>
              </w:rPr>
              <w:t>36/5( четные)</w:t>
            </w:r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дом№1-35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нечетные)</w:t>
            </w:r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ул.Марата           дом №1-19 </w:t>
            </w:r>
            <w:proofErr w:type="gramStart"/>
            <w:r>
              <w:rPr>
                <w:rFonts w:ascii="Times New Roman" w:hAnsi="Times New Roman" w:cs="Times New Roman"/>
              </w:rPr>
              <w:t>( включительно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0F6EB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6EB4" w:rsidRPr="00D45D8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0F6EB4" w:rsidTr="00B83FDF">
        <w:tc>
          <w:tcPr>
            <w:tcW w:w="723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7" w:type="dxa"/>
          </w:tcPr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45D84">
              <w:rPr>
                <w:rFonts w:ascii="Times New Roman" w:hAnsi="Times New Roman" w:cs="Times New Roman"/>
                <w:b/>
              </w:rPr>
              <w:t>Окуруг</w:t>
            </w:r>
            <w:proofErr w:type="spellEnd"/>
            <w:r w:rsidRPr="00D45D84">
              <w:rPr>
                <w:rFonts w:ascii="Times New Roman" w:hAnsi="Times New Roman" w:cs="Times New Roman"/>
                <w:b/>
              </w:rPr>
              <w:t xml:space="preserve"> №2</w:t>
            </w:r>
          </w:p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 xml:space="preserve"> Школьный</w:t>
            </w:r>
          </w:p>
        </w:tc>
        <w:tc>
          <w:tcPr>
            <w:tcW w:w="4678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Дюсяново</w:t>
            </w:r>
            <w:proofErr w:type="spellEnd"/>
          </w:p>
          <w:p w:rsidR="000F6EB4" w:rsidRPr="00EE7F3B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7F3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Центральная,дом</w:t>
            </w:r>
            <w:proofErr w:type="gramEnd"/>
            <w:r>
              <w:rPr>
                <w:rFonts w:ascii="Times New Roman" w:hAnsi="Times New Roman" w:cs="Times New Roman"/>
              </w:rPr>
              <w:t>№38-84</w:t>
            </w:r>
            <w:r w:rsidRPr="00EE7F3B">
              <w:rPr>
                <w:rFonts w:ascii="Times New Roman" w:hAnsi="Times New Roman" w:cs="Times New Roman"/>
              </w:rPr>
              <w:t>( четные)</w:t>
            </w:r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дом№37-69(нечетные)</w:t>
            </w:r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Подгорная    дом № 1-16 </w:t>
            </w:r>
            <w:proofErr w:type="gramStart"/>
            <w:r>
              <w:rPr>
                <w:rFonts w:ascii="Times New Roman" w:hAnsi="Times New Roman" w:cs="Times New Roman"/>
              </w:rPr>
              <w:t>( включительно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0F6EB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6EB4" w:rsidRPr="00D45D8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0F6EB4" w:rsidTr="00B83FDF">
        <w:tc>
          <w:tcPr>
            <w:tcW w:w="723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7" w:type="dxa"/>
          </w:tcPr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45D84">
              <w:rPr>
                <w:rFonts w:ascii="Times New Roman" w:hAnsi="Times New Roman" w:cs="Times New Roman"/>
                <w:b/>
              </w:rPr>
              <w:t>Окуруг</w:t>
            </w:r>
            <w:proofErr w:type="spellEnd"/>
            <w:r w:rsidRPr="00D45D84">
              <w:rPr>
                <w:rFonts w:ascii="Times New Roman" w:hAnsi="Times New Roman" w:cs="Times New Roman"/>
                <w:b/>
              </w:rPr>
              <w:t xml:space="preserve"> № 3 </w:t>
            </w:r>
          </w:p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>Молодежный</w:t>
            </w:r>
          </w:p>
        </w:tc>
        <w:tc>
          <w:tcPr>
            <w:tcW w:w="4678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Дюсяново</w:t>
            </w:r>
            <w:proofErr w:type="spellEnd"/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Кольцевая, дом№1-</w:t>
            </w:r>
            <w:proofErr w:type="gramStart"/>
            <w:r>
              <w:rPr>
                <w:rFonts w:ascii="Times New Roman" w:hAnsi="Times New Roman" w:cs="Times New Roman"/>
              </w:rPr>
              <w:t>36( включительно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Молодежная,дом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№1-10( включительно)</w:t>
            </w:r>
          </w:p>
        </w:tc>
        <w:tc>
          <w:tcPr>
            <w:tcW w:w="1383" w:type="dxa"/>
          </w:tcPr>
          <w:p w:rsidR="000F6EB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6EB4" w:rsidRPr="00D45D8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0F6EB4" w:rsidTr="00B83FDF">
        <w:tc>
          <w:tcPr>
            <w:tcW w:w="723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7" w:type="dxa"/>
          </w:tcPr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45D84">
              <w:rPr>
                <w:rFonts w:ascii="Times New Roman" w:hAnsi="Times New Roman" w:cs="Times New Roman"/>
                <w:b/>
              </w:rPr>
              <w:t>Окуруг</w:t>
            </w:r>
            <w:proofErr w:type="spellEnd"/>
            <w:r w:rsidRPr="00D45D84">
              <w:rPr>
                <w:rFonts w:ascii="Times New Roman" w:hAnsi="Times New Roman" w:cs="Times New Roman"/>
                <w:b/>
              </w:rPr>
              <w:t xml:space="preserve"> №4 </w:t>
            </w:r>
          </w:p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>Заречный</w:t>
            </w:r>
          </w:p>
        </w:tc>
        <w:tc>
          <w:tcPr>
            <w:tcW w:w="4678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с.Дюсяново</w:t>
            </w:r>
            <w:proofErr w:type="spellEnd"/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ул.Интернациональная,</w:t>
            </w:r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дом№1-17(включительно)</w:t>
            </w:r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Светлая Заря, дом №1-</w:t>
            </w:r>
            <w:proofErr w:type="gramStart"/>
            <w:r>
              <w:rPr>
                <w:rFonts w:ascii="Times New Roman" w:hAnsi="Times New Roman" w:cs="Times New Roman"/>
              </w:rPr>
              <w:t>34( включительно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0F6EB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6EB4" w:rsidRPr="00D45D8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0F6EB4" w:rsidTr="00B83FDF">
        <w:tc>
          <w:tcPr>
            <w:tcW w:w="723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7" w:type="dxa"/>
          </w:tcPr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45D84">
              <w:rPr>
                <w:rFonts w:ascii="Times New Roman" w:hAnsi="Times New Roman" w:cs="Times New Roman"/>
                <w:b/>
              </w:rPr>
              <w:t>Окуруг</w:t>
            </w:r>
            <w:proofErr w:type="spellEnd"/>
            <w:r w:rsidRPr="00D45D84">
              <w:rPr>
                <w:rFonts w:ascii="Times New Roman" w:hAnsi="Times New Roman" w:cs="Times New Roman"/>
                <w:b/>
              </w:rPr>
              <w:t xml:space="preserve"> №5</w:t>
            </w:r>
          </w:p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 xml:space="preserve"> Речной</w:t>
            </w:r>
          </w:p>
        </w:tc>
        <w:tc>
          <w:tcPr>
            <w:tcW w:w="4678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Биккулово</w:t>
            </w:r>
            <w:proofErr w:type="spellEnd"/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Луговая,дом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№1-47(</w:t>
            </w:r>
            <w:proofErr w:type="spellStart"/>
            <w:r>
              <w:rPr>
                <w:rFonts w:ascii="Times New Roman" w:hAnsi="Times New Roman" w:cs="Times New Roman"/>
              </w:rPr>
              <w:t>нечтные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дом №2-56(четные)</w:t>
            </w:r>
          </w:p>
        </w:tc>
        <w:tc>
          <w:tcPr>
            <w:tcW w:w="1383" w:type="dxa"/>
          </w:tcPr>
          <w:p w:rsidR="000F6EB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6EB4" w:rsidRPr="00D45D8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>89</w:t>
            </w:r>
          </w:p>
        </w:tc>
      </w:tr>
      <w:tr w:rsidR="000F6EB4" w:rsidTr="00B83FDF">
        <w:tc>
          <w:tcPr>
            <w:tcW w:w="723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7" w:type="dxa"/>
          </w:tcPr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45D84">
              <w:rPr>
                <w:rFonts w:ascii="Times New Roman" w:hAnsi="Times New Roman" w:cs="Times New Roman"/>
                <w:b/>
              </w:rPr>
              <w:t>Окуруг</w:t>
            </w:r>
            <w:proofErr w:type="spellEnd"/>
            <w:r w:rsidRPr="00D45D84">
              <w:rPr>
                <w:rFonts w:ascii="Times New Roman" w:hAnsi="Times New Roman" w:cs="Times New Roman"/>
                <w:b/>
              </w:rPr>
              <w:t xml:space="preserve"> № 6</w:t>
            </w:r>
          </w:p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>Почтовый</w:t>
            </w:r>
          </w:p>
        </w:tc>
        <w:tc>
          <w:tcPr>
            <w:tcW w:w="4678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с.Биккулово</w:t>
            </w:r>
            <w:proofErr w:type="spellEnd"/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дом №1-</w:t>
            </w:r>
            <w:proofErr w:type="gramStart"/>
            <w:r>
              <w:rPr>
                <w:rFonts w:ascii="Times New Roman" w:hAnsi="Times New Roman" w:cs="Times New Roman"/>
              </w:rPr>
              <w:t>39( включительно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ул.Степнаядом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№1-</w:t>
            </w:r>
            <w:proofErr w:type="gramStart"/>
            <w:r>
              <w:rPr>
                <w:rFonts w:ascii="Times New Roman" w:hAnsi="Times New Roman" w:cs="Times New Roman"/>
              </w:rPr>
              <w:t>21( включительно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Молодежная,дом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№1-9( включительно)</w:t>
            </w:r>
          </w:p>
        </w:tc>
        <w:tc>
          <w:tcPr>
            <w:tcW w:w="1383" w:type="dxa"/>
          </w:tcPr>
          <w:p w:rsidR="000F6EB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6EB4" w:rsidRPr="00D45D8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0F6EB4" w:rsidTr="00B83FDF">
        <w:tc>
          <w:tcPr>
            <w:tcW w:w="723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7" w:type="dxa"/>
          </w:tcPr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45D84">
              <w:rPr>
                <w:rFonts w:ascii="Times New Roman" w:hAnsi="Times New Roman" w:cs="Times New Roman"/>
                <w:b/>
              </w:rPr>
              <w:t>Окуруг</w:t>
            </w:r>
            <w:proofErr w:type="spellEnd"/>
            <w:r w:rsidRPr="00D45D84">
              <w:rPr>
                <w:rFonts w:ascii="Times New Roman" w:hAnsi="Times New Roman" w:cs="Times New Roman"/>
                <w:b/>
              </w:rPr>
              <w:t xml:space="preserve"> № 7</w:t>
            </w:r>
          </w:p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>Горный</w:t>
            </w:r>
          </w:p>
        </w:tc>
        <w:tc>
          <w:tcPr>
            <w:tcW w:w="4678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Каныкаево</w:t>
            </w:r>
            <w:proofErr w:type="spellEnd"/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ул.Коммунистическая,</w:t>
            </w:r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дом№1-22(включительно)</w:t>
            </w:r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Минзилинская,дом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№1-18( включительно)</w:t>
            </w:r>
          </w:p>
        </w:tc>
        <w:tc>
          <w:tcPr>
            <w:tcW w:w="1383" w:type="dxa"/>
          </w:tcPr>
          <w:p w:rsidR="000F6EB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6EB4" w:rsidRPr="00D45D8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0F6EB4" w:rsidTr="00B83FDF">
        <w:tc>
          <w:tcPr>
            <w:tcW w:w="723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7" w:type="dxa"/>
          </w:tcPr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45D84">
              <w:rPr>
                <w:rFonts w:ascii="Times New Roman" w:hAnsi="Times New Roman" w:cs="Times New Roman"/>
                <w:b/>
              </w:rPr>
              <w:t>Окуруг</w:t>
            </w:r>
            <w:proofErr w:type="spellEnd"/>
            <w:r w:rsidRPr="00D45D84">
              <w:rPr>
                <w:rFonts w:ascii="Times New Roman" w:hAnsi="Times New Roman" w:cs="Times New Roman"/>
                <w:b/>
              </w:rPr>
              <w:t xml:space="preserve"> №8 </w:t>
            </w:r>
          </w:p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>Озерный</w:t>
            </w:r>
          </w:p>
        </w:tc>
        <w:tc>
          <w:tcPr>
            <w:tcW w:w="4678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с.Каныкаево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ул.Центральная, дом №1-23(нечетные)</w:t>
            </w:r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дом №2-</w:t>
            </w:r>
            <w:proofErr w:type="gramStart"/>
            <w:r>
              <w:rPr>
                <w:rFonts w:ascii="Times New Roman" w:hAnsi="Times New Roman" w:cs="Times New Roman"/>
              </w:rPr>
              <w:t>24( четные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Шахматная </w:t>
            </w:r>
            <w:proofErr w:type="gramStart"/>
            <w:r>
              <w:rPr>
                <w:rFonts w:ascii="Times New Roman" w:hAnsi="Times New Roman" w:cs="Times New Roman"/>
              </w:rPr>
              <w:t>дом  №</w:t>
            </w:r>
            <w:proofErr w:type="gramEnd"/>
            <w:r>
              <w:rPr>
                <w:rFonts w:ascii="Times New Roman" w:hAnsi="Times New Roman" w:cs="Times New Roman"/>
              </w:rPr>
              <w:t>1-18( включительно)</w:t>
            </w:r>
          </w:p>
        </w:tc>
        <w:tc>
          <w:tcPr>
            <w:tcW w:w="1383" w:type="dxa"/>
          </w:tcPr>
          <w:p w:rsidR="000F6EB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6EB4" w:rsidRPr="00D45D8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0F6EB4" w:rsidTr="00B83FDF">
        <w:tc>
          <w:tcPr>
            <w:tcW w:w="723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7" w:type="dxa"/>
          </w:tcPr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45D84">
              <w:rPr>
                <w:rFonts w:ascii="Times New Roman" w:hAnsi="Times New Roman" w:cs="Times New Roman"/>
                <w:b/>
              </w:rPr>
              <w:t>Окуруг</w:t>
            </w:r>
            <w:proofErr w:type="spellEnd"/>
            <w:r w:rsidRPr="00D45D84">
              <w:rPr>
                <w:rFonts w:ascii="Times New Roman" w:hAnsi="Times New Roman" w:cs="Times New Roman"/>
                <w:b/>
              </w:rPr>
              <w:t xml:space="preserve"> №9 </w:t>
            </w:r>
          </w:p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>Центральный</w:t>
            </w:r>
          </w:p>
        </w:tc>
        <w:tc>
          <w:tcPr>
            <w:tcW w:w="4678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с.Каныкаево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ул.Центральная, дом №25-57(нечетные)</w:t>
            </w:r>
          </w:p>
          <w:p w:rsidR="000F6EB4" w:rsidRPr="00EE7F3B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дом №26-</w:t>
            </w:r>
            <w:proofErr w:type="gramStart"/>
            <w:r>
              <w:rPr>
                <w:rFonts w:ascii="Times New Roman" w:hAnsi="Times New Roman" w:cs="Times New Roman"/>
              </w:rPr>
              <w:t>70</w:t>
            </w:r>
            <w:r w:rsidRPr="00EE7F3B">
              <w:rPr>
                <w:rFonts w:ascii="Times New Roman" w:hAnsi="Times New Roman" w:cs="Times New Roman"/>
              </w:rPr>
              <w:t>( четные</w:t>
            </w:r>
            <w:proofErr w:type="gramEnd"/>
            <w:r w:rsidRPr="00EE7F3B">
              <w:rPr>
                <w:rFonts w:ascii="Times New Roman" w:hAnsi="Times New Roman" w:cs="Times New Roman"/>
              </w:rPr>
              <w:t>)</w:t>
            </w:r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F6EB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6EB4" w:rsidRPr="00D45D8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0F6EB4" w:rsidTr="00B83FDF">
        <w:tc>
          <w:tcPr>
            <w:tcW w:w="723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7" w:type="dxa"/>
          </w:tcPr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45D84">
              <w:rPr>
                <w:rFonts w:ascii="Times New Roman" w:hAnsi="Times New Roman" w:cs="Times New Roman"/>
                <w:b/>
              </w:rPr>
              <w:t>Окуруг</w:t>
            </w:r>
            <w:proofErr w:type="spellEnd"/>
            <w:r w:rsidRPr="00D45D84">
              <w:rPr>
                <w:rFonts w:ascii="Times New Roman" w:hAnsi="Times New Roman" w:cs="Times New Roman"/>
                <w:b/>
              </w:rPr>
              <w:t xml:space="preserve"> №10 </w:t>
            </w:r>
          </w:p>
          <w:p w:rsidR="000F6EB4" w:rsidRPr="00D45D84" w:rsidRDefault="000F6EB4" w:rsidP="00B83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>Полевой</w:t>
            </w:r>
          </w:p>
        </w:tc>
        <w:tc>
          <w:tcPr>
            <w:tcW w:w="4678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с.Каныкаево</w:t>
            </w:r>
            <w:proofErr w:type="spellEnd"/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Камчатская, дом№1-</w:t>
            </w:r>
            <w:proofErr w:type="gramStart"/>
            <w:r>
              <w:rPr>
                <w:rFonts w:ascii="Times New Roman" w:hAnsi="Times New Roman" w:cs="Times New Roman"/>
              </w:rPr>
              <w:t>22( включительно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ул.Молодежная</w:t>
            </w:r>
            <w:proofErr w:type="gramStart"/>
            <w:r>
              <w:rPr>
                <w:rFonts w:ascii="Times New Roman" w:hAnsi="Times New Roman" w:cs="Times New Roman"/>
              </w:rPr>
              <w:t>,  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№1-9( включительно)</w:t>
            </w:r>
          </w:p>
        </w:tc>
        <w:tc>
          <w:tcPr>
            <w:tcW w:w="1383" w:type="dxa"/>
          </w:tcPr>
          <w:p w:rsidR="000F6EB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6EB4" w:rsidRPr="00D45D8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0F6EB4" w:rsidTr="00B83FDF">
        <w:tc>
          <w:tcPr>
            <w:tcW w:w="723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F6EB4" w:rsidRDefault="000F6EB4" w:rsidP="00B83F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F6EB4" w:rsidRPr="00D45D84" w:rsidRDefault="000F6EB4" w:rsidP="00B83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84">
              <w:rPr>
                <w:rFonts w:ascii="Times New Roman" w:hAnsi="Times New Roman" w:cs="Times New Roman"/>
                <w:b/>
              </w:rPr>
              <w:t>806</w:t>
            </w:r>
          </w:p>
        </w:tc>
      </w:tr>
    </w:tbl>
    <w:p w:rsidR="000F6EB4" w:rsidRDefault="000F6EB4" w:rsidP="00174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EB4" w:rsidRPr="00D75C8C" w:rsidRDefault="000F6EB4" w:rsidP="00174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6EB4" w:rsidRPr="00D75C8C" w:rsidSect="004B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C8C"/>
    <w:rsid w:val="000F6EB4"/>
    <w:rsid w:val="00174B80"/>
    <w:rsid w:val="001764BC"/>
    <w:rsid w:val="004B3628"/>
    <w:rsid w:val="00573B19"/>
    <w:rsid w:val="00636DEB"/>
    <w:rsid w:val="006825FD"/>
    <w:rsid w:val="0075015E"/>
    <w:rsid w:val="008C6AEA"/>
    <w:rsid w:val="008D0D3D"/>
    <w:rsid w:val="008F318D"/>
    <w:rsid w:val="00BE7D35"/>
    <w:rsid w:val="00CA2C1F"/>
    <w:rsid w:val="00CD2B0D"/>
    <w:rsid w:val="00D10B65"/>
    <w:rsid w:val="00D36529"/>
    <w:rsid w:val="00D75C8C"/>
    <w:rsid w:val="00D9735F"/>
    <w:rsid w:val="00F64ED5"/>
    <w:rsid w:val="00F7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8CA73-4165-4611-921F-8DC7D7F2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28"/>
  </w:style>
  <w:style w:type="paragraph" w:styleId="1">
    <w:name w:val="heading 1"/>
    <w:basedOn w:val="a"/>
    <w:next w:val="a"/>
    <w:link w:val="10"/>
    <w:qFormat/>
    <w:rsid w:val="008F318D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5C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75C8C"/>
    <w:rPr>
      <w:rFonts w:ascii="Times New Roman" w:eastAsia="Times New Roman" w:hAnsi="Times New Roman" w:cs="Times New Roman"/>
      <w:sz w:val="28"/>
      <w:szCs w:val="24"/>
    </w:rPr>
  </w:style>
  <w:style w:type="paragraph" w:customStyle="1" w:styleId="p1">
    <w:name w:val="p1"/>
    <w:basedOn w:val="a"/>
    <w:rsid w:val="00D7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F318D"/>
    <w:rPr>
      <w:rFonts w:ascii="Rom Bsh" w:eastAsia="Times New Roman" w:hAnsi="Rom Bsh" w:cs="Times New Roman"/>
      <w:b/>
      <w:bCs/>
      <w:sz w:val="24"/>
      <w:szCs w:val="32"/>
    </w:rPr>
  </w:style>
  <w:style w:type="paragraph" w:customStyle="1" w:styleId="a5">
    <w:name w:val="Стиль"/>
    <w:rsid w:val="00F76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F6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0B21-3609-4FC6-9272-1F3E7849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Борис</cp:lastModifiedBy>
  <cp:revision>2</cp:revision>
  <cp:lastPrinted>2015-03-12T04:43:00Z</cp:lastPrinted>
  <dcterms:created xsi:type="dcterms:W3CDTF">2015-07-15T10:38:00Z</dcterms:created>
  <dcterms:modified xsi:type="dcterms:W3CDTF">2015-07-15T10:38:00Z</dcterms:modified>
</cp:coreProperties>
</file>